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7E9F5D1D" w:rsidR="007956BF" w:rsidRDefault="009E477A" w:rsidP="007956BF">
      <w:pPr>
        <w:rPr>
          <w:color w:val="000000"/>
          <w:sz w:val="27"/>
          <w:szCs w:val="27"/>
        </w:rPr>
      </w:pPr>
      <w:r>
        <w:rPr>
          <w:b/>
          <w:bCs/>
          <w:color w:val="000000"/>
          <w:sz w:val="27"/>
          <w:szCs w:val="27"/>
        </w:rPr>
        <w:t>Tuesday</w:t>
      </w:r>
      <w:r w:rsidR="007956BF">
        <w:rPr>
          <w:b/>
          <w:bCs/>
          <w:color w:val="000000"/>
          <w:sz w:val="27"/>
          <w:szCs w:val="27"/>
        </w:rPr>
        <w:t xml:space="preserve"> </w:t>
      </w:r>
      <w:r w:rsidR="00360698">
        <w:rPr>
          <w:b/>
          <w:bCs/>
          <w:color w:val="000000"/>
          <w:sz w:val="27"/>
          <w:szCs w:val="27"/>
        </w:rPr>
        <w:t>1</w:t>
      </w:r>
      <w:r>
        <w:rPr>
          <w:b/>
          <w:bCs/>
          <w:color w:val="000000"/>
          <w:sz w:val="27"/>
          <w:szCs w:val="27"/>
        </w:rPr>
        <w:t>2</w:t>
      </w:r>
      <w:r w:rsidR="007956BF">
        <w:rPr>
          <w:b/>
          <w:bCs/>
          <w:color w:val="000000"/>
          <w:sz w:val="27"/>
          <w:szCs w:val="27"/>
        </w:rPr>
        <w:t xml:space="preserve"> </w:t>
      </w:r>
      <w:r w:rsidR="00237A94">
        <w:rPr>
          <w:b/>
          <w:bCs/>
          <w:color w:val="000000"/>
          <w:sz w:val="27"/>
          <w:szCs w:val="27"/>
        </w:rPr>
        <w:t>July, 2022 (DOY 1</w:t>
      </w:r>
      <w:r w:rsidR="00360698">
        <w:rPr>
          <w:b/>
          <w:bCs/>
          <w:color w:val="000000"/>
          <w:sz w:val="27"/>
          <w:szCs w:val="27"/>
        </w:rPr>
        <w:t>9</w:t>
      </w:r>
      <w:r>
        <w:rPr>
          <w:b/>
          <w:bCs/>
          <w:color w:val="000000"/>
          <w:sz w:val="27"/>
          <w:szCs w:val="27"/>
        </w:rPr>
        <w:t>2</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52E272BC"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D47DB0">
        <w:rPr>
          <w:color w:val="000000"/>
          <w:sz w:val="27"/>
          <w:szCs w:val="27"/>
        </w:rPr>
        <w:t>Fairbanks, AK</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polInSAR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r>
          <w:rPr>
            <w:rStyle w:val="Hyperlink"/>
            <w:sz w:val="27"/>
            <w:szCs w:val="27"/>
          </w:rPr>
          <w:t>CoMet 2.0 Arctic</w:t>
        </w:r>
      </w:hyperlink>
      <w:r>
        <w:rPr>
          <w:color w:val="000000"/>
          <w:sz w:val="27"/>
          <w:szCs w:val="27"/>
        </w:rPr>
        <w:t xml:space="preserve"> (operating from Edmonton ~12 Aug – 15 Sep), </w:t>
      </w:r>
      <w:hyperlink r:id="rId6" w:history="1">
        <w:r>
          <w:rPr>
            <w:rStyle w:val="Hyperlink"/>
            <w:sz w:val="27"/>
            <w:szCs w:val="27"/>
          </w:rPr>
          <w:t>G-LiHT</w:t>
        </w:r>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Sensor/Aircraft Summaries and 72-hour Look Aheads</w:t>
      </w:r>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Jackie Hung and a Woodwell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Cloud front was further east than forecasted, so Beaver AK area box was aborted after 1 line. Moved north along the Dalton Hwy into less cloudy areas. Acquired several lines in the Toolik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Flight day #2. </w:t>
      </w:r>
    </w:p>
    <w:p w14:paraId="105E613C" w14:textId="1DF3C712" w:rsidR="00905F68" w:rsidRDefault="00905F68" w:rsidP="007956BF">
      <w:pPr>
        <w:rPr>
          <w:color w:val="000000"/>
          <w:sz w:val="27"/>
          <w:szCs w:val="27"/>
        </w:rPr>
      </w:pPr>
      <w:r>
        <w:rPr>
          <w:color w:val="000000"/>
          <w:sz w:val="27"/>
          <w:szCs w:val="27"/>
        </w:rPr>
        <w:t>Flew Beaver, AK grid, Coldfoot and Bettles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Flight day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Flight day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r>
        <w:rPr>
          <w:color w:val="000000"/>
          <w:sz w:val="27"/>
          <w:szCs w:val="27"/>
        </w:rPr>
        <w:t>Tranist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Sortie #1: flew Noorvik and Kotzebue grids</w:t>
      </w:r>
    </w:p>
    <w:p w14:paraId="12361AAD" w14:textId="50289D21" w:rsidR="006D00B6" w:rsidRDefault="006D00B6" w:rsidP="00360698">
      <w:pPr>
        <w:rPr>
          <w:color w:val="000000"/>
          <w:sz w:val="27"/>
          <w:szCs w:val="27"/>
        </w:rPr>
      </w:pPr>
      <w:r>
        <w:rPr>
          <w:color w:val="000000"/>
          <w:sz w:val="27"/>
          <w:szCs w:val="27"/>
        </w:rPr>
        <w:t>Sortie #2: flew all Lower and Upper Noatak Valley lines and part of the Selawik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33483AA2" w14:textId="727772C0" w:rsidR="00DE7BC6" w:rsidRDefault="00DE7BC6" w:rsidP="00360698">
      <w:pPr>
        <w:rPr>
          <w:color w:val="000000"/>
          <w:sz w:val="27"/>
          <w:szCs w:val="27"/>
        </w:rPr>
      </w:pPr>
      <w:r w:rsidRPr="00DE7BC6">
        <w:rPr>
          <w:noProof/>
          <w:color w:val="000000"/>
          <w:sz w:val="27"/>
          <w:szCs w:val="27"/>
        </w:rPr>
        <w:drawing>
          <wp:inline distT="0" distB="0" distL="0" distR="0" wp14:anchorId="6B7A2336" wp14:editId="7E893C12">
            <wp:extent cx="5943600" cy="2315845"/>
            <wp:effectExtent l="0" t="0" r="0" b="0"/>
            <wp:docPr id="25" name="Picture 24">
              <a:extLst xmlns:a="http://schemas.openxmlformats.org/drawingml/2006/main">
                <a:ext uri="{FF2B5EF4-FFF2-40B4-BE49-F238E27FC236}">
                  <a16:creationId xmlns:a16="http://schemas.microsoft.com/office/drawing/2014/main" id="{F9790A41-22FC-DB8D-1D26-D85B2C6B3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F9790A41-22FC-DB8D-1D26-D85B2C6B3F9B}"/>
                        </a:ext>
                      </a:extLst>
                    </pic:cNvPr>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5943600" cy="2315845"/>
                    </a:xfrm>
                    <a:prstGeom prst="rect">
                      <a:avLst/>
                    </a:prstGeom>
                  </pic:spPr>
                </pic:pic>
              </a:graphicData>
            </a:graphic>
          </wp:inline>
        </w:drawing>
      </w:r>
    </w:p>
    <w:p w14:paraId="5F1A29E3" w14:textId="03625BDF" w:rsidR="00360698" w:rsidRDefault="00DE7BC6" w:rsidP="007956BF">
      <w:pPr>
        <w:rPr>
          <w:color w:val="000000"/>
          <w:sz w:val="27"/>
          <w:szCs w:val="27"/>
        </w:rPr>
      </w:pPr>
      <w:r>
        <w:rPr>
          <w:color w:val="000000"/>
          <w:sz w:val="27"/>
          <w:szCs w:val="27"/>
        </w:rPr>
        <w:t>Composite image of Baldwin Peninsula (Kotzebue at Right) from 7/10/22</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lastRenderedPageBreak/>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353D4293" w:rsidR="00E21C07" w:rsidRDefault="00693959" w:rsidP="009E477A">
      <w:pPr>
        <w:rPr>
          <w:color w:val="000000"/>
          <w:sz w:val="27"/>
          <w:szCs w:val="27"/>
        </w:rPr>
      </w:pPr>
      <w:r>
        <w:rPr>
          <w:noProof/>
          <w:color w:val="000000"/>
          <w:sz w:val="27"/>
          <w:szCs w:val="27"/>
        </w:rPr>
        <w:drawing>
          <wp:inline distT="0" distB="0" distL="0" distR="0" wp14:anchorId="0A2FD70D" wp14:editId="3F7F9A7F">
            <wp:extent cx="3568564" cy="30492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569659" cy="3050206"/>
                    </a:xfrm>
                    <a:prstGeom prst="rect">
                      <a:avLst/>
                    </a:prstGeom>
                    <a:ln>
                      <a:noFill/>
                    </a:ln>
                    <a:extLst>
                      <a:ext uri="{53640926-AAD7-44D8-BBD7-CCE9431645EC}">
                        <a14:shadowObscured xmlns:a14="http://schemas.microsoft.com/office/drawing/2010/main"/>
                      </a:ext>
                    </a:extLst>
                  </pic:spPr>
                </pic:pic>
              </a:graphicData>
            </a:graphic>
          </wp:inline>
        </w:drawing>
      </w:r>
    </w:p>
    <w:p w14:paraId="4EE23B79" w14:textId="1D56DC38" w:rsidR="00E21C07" w:rsidRDefault="00E21C07" w:rsidP="009E477A">
      <w:pPr>
        <w:rPr>
          <w:color w:val="000000"/>
          <w:sz w:val="27"/>
          <w:szCs w:val="27"/>
        </w:rPr>
      </w:pPr>
    </w:p>
    <w:p w14:paraId="284B2145" w14:textId="2F2CACC1" w:rsidR="00693959" w:rsidRDefault="00693959" w:rsidP="009E477A">
      <w:pPr>
        <w:rPr>
          <w:color w:val="000000"/>
          <w:sz w:val="27"/>
          <w:szCs w:val="27"/>
        </w:rPr>
      </w:pPr>
      <w:r>
        <w:rPr>
          <w:noProof/>
          <w:color w:val="000000"/>
          <w:sz w:val="27"/>
          <w:szCs w:val="27"/>
        </w:rPr>
        <w:lastRenderedPageBreak/>
        <w:drawing>
          <wp:inline distT="0" distB="0" distL="0" distR="0" wp14:anchorId="5FEC2F4B" wp14:editId="603322E1">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185325CA" w14:textId="48DD7E64" w:rsidR="00693959" w:rsidRDefault="00693959" w:rsidP="009E477A">
      <w:pPr>
        <w:rPr>
          <w:color w:val="000000"/>
          <w:sz w:val="27"/>
          <w:szCs w:val="27"/>
        </w:rPr>
      </w:pPr>
    </w:p>
    <w:p w14:paraId="74468B28" w14:textId="37806B6F" w:rsidR="00693959" w:rsidRDefault="00693959" w:rsidP="009E477A">
      <w:pPr>
        <w:rPr>
          <w:color w:val="000000"/>
          <w:sz w:val="27"/>
          <w:szCs w:val="27"/>
        </w:rPr>
      </w:pPr>
    </w:p>
    <w:p w14:paraId="653DF38A" w14:textId="3118E336" w:rsidR="00170F54" w:rsidRPr="00170F54" w:rsidRDefault="00170F54" w:rsidP="00170F54">
      <w:pPr>
        <w:rPr>
          <w:color w:val="000000"/>
          <w:sz w:val="27"/>
          <w:szCs w:val="27"/>
        </w:rPr>
      </w:pPr>
      <w:r>
        <w:rPr>
          <w:color w:val="000000"/>
          <w:sz w:val="27"/>
          <w:szCs w:val="27"/>
        </w:rPr>
        <w:t xml:space="preserve">AVIRIS </w:t>
      </w:r>
      <w:r w:rsidRPr="00170F54">
        <w:rPr>
          <w:color w:val="000000"/>
          <w:sz w:val="27"/>
          <w:szCs w:val="27"/>
        </w:rPr>
        <w:t>quicklooks: </w:t>
      </w:r>
      <w:hyperlink r:id="rId13" w:tooltip="https://avng.jpl.nasa.gov/pub/ABoVE/quicklooks/" w:history="1">
        <w:r w:rsidRPr="00170F54">
          <w:rPr>
            <w:rStyle w:val="Hyperlink"/>
            <w:sz w:val="27"/>
            <w:szCs w:val="27"/>
          </w:rPr>
          <w:t>https://avng.jpl.nasa.gov/pub/ABoVE/quicklooks/</w:t>
        </w:r>
      </w:hyperlink>
      <w:r w:rsidRPr="00170F54">
        <w:rPr>
          <w:color w:val="000000"/>
          <w:sz w:val="27"/>
          <w:szCs w:val="27"/>
        </w:rPr>
        <w:t>.</w:t>
      </w:r>
    </w:p>
    <w:p w14:paraId="55360487" w14:textId="77777777" w:rsidR="00693959" w:rsidRDefault="00693959" w:rsidP="009E477A">
      <w:pPr>
        <w:rPr>
          <w:color w:val="000000"/>
          <w:sz w:val="27"/>
          <w:szCs w:val="27"/>
        </w:rPr>
      </w:pPr>
    </w:p>
    <w:p w14:paraId="1B05D19C" w14:textId="776A94FA" w:rsidR="009E477A" w:rsidRDefault="009E477A" w:rsidP="009E477A">
      <w:pPr>
        <w:rPr>
          <w:color w:val="000000"/>
          <w:sz w:val="27"/>
          <w:szCs w:val="27"/>
        </w:rPr>
      </w:pPr>
      <w:r>
        <w:rPr>
          <w:color w:val="000000"/>
          <w:sz w:val="27"/>
          <w:szCs w:val="27"/>
        </w:rPr>
        <w:t xml:space="preserve">Wes Moses (NRL) confirmed that his offshore lines between the Colville and Sag Deltas should be ice-free before being acquired.  Watching </w:t>
      </w:r>
      <w:r w:rsidR="005B181F">
        <w:rPr>
          <w:color w:val="000000"/>
          <w:sz w:val="27"/>
          <w:szCs w:val="27"/>
        </w:rPr>
        <w:t xml:space="preserve">conditions for that via </w:t>
      </w:r>
      <w:hyperlink r:id="rId14" w:history="1">
        <w:r w:rsidR="005B181F" w:rsidRPr="009C22C9">
          <w:rPr>
            <w:rStyle w:val="Hyperlink"/>
            <w:sz w:val="27"/>
            <w:szCs w:val="27"/>
          </w:rPr>
          <w:t>https://www.weather.gov/afc/ice</w:t>
        </w:r>
      </w:hyperlink>
      <w:r w:rsidR="005B181F">
        <w:rPr>
          <w:color w:val="000000"/>
          <w:sz w:val="27"/>
          <w:szCs w:val="27"/>
        </w:rPr>
        <w:t xml:space="preserve"> .  We need to wait at least another 7-10 days before trying again based on the extent of near-shore ice encountered on 7/9/22.</w:t>
      </w:r>
    </w:p>
    <w:p w14:paraId="756742E8" w14:textId="157EA5AF" w:rsidR="009E477A" w:rsidRDefault="009E477A" w:rsidP="007956BF">
      <w:pPr>
        <w:rPr>
          <w:color w:val="000000"/>
          <w:sz w:val="27"/>
          <w:szCs w:val="27"/>
        </w:rPr>
      </w:pPr>
    </w:p>
    <w:p w14:paraId="36A6F787" w14:textId="77777777" w:rsidR="009E477A" w:rsidRDefault="009E477A" w:rsidP="007956BF">
      <w:pPr>
        <w:rPr>
          <w:color w:val="000000"/>
          <w:sz w:val="27"/>
          <w:szCs w:val="27"/>
        </w:rPr>
      </w:pPr>
    </w:p>
    <w:p w14:paraId="023A9E34" w14:textId="300E8446" w:rsidR="00905F68" w:rsidRDefault="00905F68" w:rsidP="00905F68">
      <w:pPr>
        <w:rPr>
          <w:color w:val="000000"/>
          <w:sz w:val="27"/>
          <w:szCs w:val="27"/>
        </w:rPr>
      </w:pPr>
      <w:r>
        <w:rPr>
          <w:color w:val="000000"/>
          <w:sz w:val="27"/>
          <w:szCs w:val="27"/>
        </w:rPr>
        <w:lastRenderedPageBreak/>
        <w:t>Shawn Serbin and NGEE-Arctic team members arrived in Nome and are in place to support AVIRIS overflights of the Seward Peninsula sites</w:t>
      </w:r>
    </w:p>
    <w:p w14:paraId="37F53970" w14:textId="55A94684" w:rsidR="00905F68" w:rsidRDefault="00905F68" w:rsidP="00905F68">
      <w:pPr>
        <w:rPr>
          <w:color w:val="000000"/>
          <w:sz w:val="27"/>
          <w:szCs w:val="27"/>
        </w:rPr>
      </w:pPr>
    </w:p>
    <w:p w14:paraId="5A032512" w14:textId="000C9E51" w:rsidR="00905F68" w:rsidRDefault="00905F68" w:rsidP="00905F68">
      <w:pPr>
        <w:rPr>
          <w:color w:val="000000"/>
          <w:sz w:val="27"/>
          <w:szCs w:val="27"/>
        </w:rPr>
      </w:pPr>
      <w:r>
        <w:rPr>
          <w:color w:val="000000"/>
          <w:sz w:val="27"/>
          <w:szCs w:val="27"/>
        </w:rPr>
        <w:t xml:space="preserve">Kyle Kovach and Univ Wisconsin field team </w:t>
      </w:r>
      <w:r w:rsidR="005B181F">
        <w:rPr>
          <w:color w:val="000000"/>
          <w:sz w:val="27"/>
          <w:szCs w:val="27"/>
        </w:rPr>
        <w:t>are</w:t>
      </w:r>
      <w:r>
        <w:rPr>
          <w:color w:val="000000"/>
          <w:sz w:val="27"/>
          <w:szCs w:val="27"/>
        </w:rPr>
        <w:t xml:space="preserve"> collecting foliar samples</w:t>
      </w:r>
      <w:r w:rsidR="005B181F">
        <w:rPr>
          <w:color w:val="000000"/>
          <w:sz w:val="27"/>
          <w:szCs w:val="27"/>
        </w:rPr>
        <w:t xml:space="preserve"> through the Brooks Range and moving onto sampling North Slope sites along the Dalton Hwy</w:t>
      </w:r>
    </w:p>
    <w:p w14:paraId="709794F6" w14:textId="77777777" w:rsidR="00905F68" w:rsidRDefault="00905F68" w:rsidP="007956BF">
      <w:pPr>
        <w:rPr>
          <w:color w:val="000000"/>
          <w:sz w:val="27"/>
          <w:szCs w:val="27"/>
        </w:rPr>
      </w:pPr>
    </w:p>
    <w:p w14:paraId="7825701B" w14:textId="77777777" w:rsidR="00905F68" w:rsidRDefault="00905F68" w:rsidP="007956BF">
      <w:pPr>
        <w:rPr>
          <w:color w:val="000000"/>
          <w:sz w:val="27"/>
          <w:szCs w:val="27"/>
        </w:rPr>
      </w:pPr>
    </w:p>
    <w:p w14:paraId="13848548" w14:textId="77777777" w:rsidR="00330BA8" w:rsidRDefault="00330BA8" w:rsidP="00330BA8">
      <w:pPr>
        <w:pStyle w:val="ListParagraph"/>
        <w:numPr>
          <w:ilvl w:val="0"/>
          <w:numId w:val="3"/>
        </w:numPr>
        <w:rPr>
          <w:color w:val="000000"/>
          <w:sz w:val="27"/>
          <w:szCs w:val="27"/>
        </w:rPr>
      </w:pPr>
      <w:r w:rsidRPr="00D47DB0">
        <w:rPr>
          <w:color w:val="000000"/>
          <w:sz w:val="27"/>
          <w:szCs w:val="27"/>
        </w:rPr>
        <w:t xml:space="preserve">Priority 1 = Deadhorse/Barrow Areas. </w:t>
      </w:r>
    </w:p>
    <w:p w14:paraId="5DF9D320" w14:textId="77777777" w:rsidR="00330BA8" w:rsidRDefault="00330BA8" w:rsidP="00330BA8">
      <w:pPr>
        <w:pStyle w:val="ListParagraph"/>
        <w:numPr>
          <w:ilvl w:val="0"/>
          <w:numId w:val="3"/>
        </w:numPr>
        <w:rPr>
          <w:color w:val="000000"/>
          <w:sz w:val="27"/>
          <w:szCs w:val="27"/>
        </w:rPr>
      </w:pPr>
      <w:r w:rsidRPr="00D47DB0">
        <w:rPr>
          <w:color w:val="000000"/>
          <w:sz w:val="27"/>
          <w:szCs w:val="27"/>
        </w:rPr>
        <w:t xml:space="preserve">Priority 2 = YK Delta. </w:t>
      </w:r>
    </w:p>
    <w:p w14:paraId="542566C3" w14:textId="5807D4AC" w:rsidR="00330BA8" w:rsidRDefault="00330BA8" w:rsidP="00330BA8">
      <w:pPr>
        <w:pStyle w:val="ListParagraph"/>
        <w:numPr>
          <w:ilvl w:val="0"/>
          <w:numId w:val="3"/>
        </w:numPr>
        <w:rPr>
          <w:color w:val="000000"/>
          <w:sz w:val="27"/>
          <w:szCs w:val="27"/>
        </w:rPr>
      </w:pPr>
      <w:r w:rsidRPr="00D47DB0">
        <w:rPr>
          <w:color w:val="000000"/>
          <w:sz w:val="27"/>
          <w:szCs w:val="27"/>
        </w:rPr>
        <w:t>Priority 3 = Interior AK/Fairbanks Area</w:t>
      </w:r>
    </w:p>
    <w:p w14:paraId="3F76BF86" w14:textId="4D77FC6B" w:rsidR="00901890" w:rsidRDefault="00901890" w:rsidP="00901890">
      <w:pPr>
        <w:rPr>
          <w:color w:val="000000"/>
          <w:sz w:val="27"/>
          <w:szCs w:val="27"/>
        </w:rPr>
      </w:pPr>
    </w:p>
    <w:p w14:paraId="3624537A" w14:textId="77777777" w:rsidR="00893DDE" w:rsidRDefault="00893DDE" w:rsidP="00822011">
      <w:pPr>
        <w:rPr>
          <w:color w:val="000000"/>
          <w:sz w:val="27"/>
          <w:szCs w:val="27"/>
        </w:rPr>
      </w:pPr>
    </w:p>
    <w:p w14:paraId="24CACAC8" w14:textId="77777777" w:rsidR="00C865F2" w:rsidRDefault="00C865F2" w:rsidP="007956BF">
      <w:pPr>
        <w:rPr>
          <w:color w:val="000000"/>
          <w:sz w:val="27"/>
          <w:szCs w:val="27"/>
        </w:rPr>
      </w:pPr>
    </w:p>
    <w:p w14:paraId="10BAD084" w14:textId="5539DCC7" w:rsidR="00CE08C3" w:rsidRDefault="00CE08C3" w:rsidP="00CE08C3">
      <w:pPr>
        <w:rPr>
          <w:color w:val="000000"/>
          <w:sz w:val="27"/>
          <w:szCs w:val="27"/>
        </w:rPr>
      </w:pPr>
      <w:r w:rsidRPr="00822011">
        <w:rPr>
          <w:i/>
          <w:iCs/>
          <w:color w:val="000000"/>
          <w:sz w:val="27"/>
          <w:szCs w:val="27"/>
        </w:rPr>
        <w:t xml:space="preserve">July </w:t>
      </w:r>
      <w:r w:rsidR="00F136EF">
        <w:rPr>
          <w:i/>
          <w:iCs/>
          <w:color w:val="000000"/>
          <w:sz w:val="27"/>
          <w:szCs w:val="27"/>
        </w:rPr>
        <w:t>1</w:t>
      </w:r>
      <w:r w:rsidR="001258ED">
        <w:rPr>
          <w:i/>
          <w:iCs/>
          <w:color w:val="000000"/>
          <w:sz w:val="27"/>
          <w:szCs w:val="27"/>
        </w:rPr>
        <w:t>3</w:t>
      </w:r>
      <w:r>
        <w:rPr>
          <w:color w:val="000000"/>
          <w:sz w:val="27"/>
          <w:szCs w:val="27"/>
        </w:rPr>
        <w:t xml:space="preserve">: Potential flight day. </w:t>
      </w:r>
    </w:p>
    <w:p w14:paraId="2B581215" w14:textId="76ECBA6C" w:rsidR="00CE08C3" w:rsidRDefault="005B181F" w:rsidP="00CE08C3">
      <w:pPr>
        <w:rPr>
          <w:color w:val="000000"/>
          <w:sz w:val="27"/>
          <w:szCs w:val="27"/>
        </w:rPr>
      </w:pPr>
      <w:r>
        <w:rPr>
          <w:color w:val="000000"/>
          <w:sz w:val="27"/>
          <w:szCs w:val="27"/>
        </w:rPr>
        <w:t xml:space="preserve">Forecasts showing potential for large area of </w:t>
      </w:r>
      <w:r w:rsidR="00856CB7">
        <w:rPr>
          <w:color w:val="000000"/>
          <w:sz w:val="27"/>
          <w:szCs w:val="27"/>
        </w:rPr>
        <w:t>clear sky conditions over</w:t>
      </w:r>
      <w:r>
        <w:rPr>
          <w:color w:val="000000"/>
          <w:sz w:val="27"/>
          <w:szCs w:val="27"/>
        </w:rPr>
        <w:t xml:space="preserve"> NW Alaska from Atqasuk to </w:t>
      </w:r>
      <w:r w:rsidR="00856CB7">
        <w:rPr>
          <w:color w:val="000000"/>
          <w:sz w:val="27"/>
          <w:szCs w:val="27"/>
        </w:rPr>
        <w:t>Noatak and Seward Peninsula</w:t>
      </w:r>
      <w:r>
        <w:rPr>
          <w:color w:val="000000"/>
          <w:sz w:val="27"/>
          <w:szCs w:val="27"/>
        </w:rPr>
        <w:t xml:space="preserve">. </w:t>
      </w:r>
      <w:r w:rsidR="00D02FB8">
        <w:rPr>
          <w:color w:val="000000"/>
          <w:sz w:val="27"/>
          <w:szCs w:val="27"/>
        </w:rPr>
        <w:t xml:space="preserve">Smoke forecast shows it all moving into SE Alaska below a Wiseman-Bettles-Galena-Kaltag line. </w:t>
      </w:r>
      <w:r>
        <w:rPr>
          <w:color w:val="000000"/>
          <w:sz w:val="27"/>
          <w:szCs w:val="27"/>
        </w:rPr>
        <w:t>Primary Target: Seward Peninsula/NGEE-Arctic sites. Secondary Target: remaining lines in the Noorvik, Selawik, and Huslia areas</w:t>
      </w:r>
    </w:p>
    <w:p w14:paraId="589A1B5A" w14:textId="2B183A71" w:rsidR="00D02FB8" w:rsidRDefault="00D02FB8" w:rsidP="00CE08C3">
      <w:pPr>
        <w:rPr>
          <w:color w:val="000000"/>
          <w:sz w:val="27"/>
          <w:szCs w:val="27"/>
        </w:rPr>
      </w:pPr>
    </w:p>
    <w:p w14:paraId="5B86C65C" w14:textId="5D4DBB20" w:rsidR="00D02FB8" w:rsidRDefault="00D02FB8" w:rsidP="00CE08C3">
      <w:pPr>
        <w:rPr>
          <w:color w:val="000000"/>
          <w:sz w:val="27"/>
          <w:szCs w:val="27"/>
        </w:rPr>
      </w:pPr>
      <w:r>
        <w:rPr>
          <w:noProof/>
          <w:color w:val="000000"/>
          <w:sz w:val="27"/>
          <w:szCs w:val="27"/>
        </w:rPr>
        <w:drawing>
          <wp:inline distT="0" distB="0" distL="0" distR="0" wp14:anchorId="0A10B30A" wp14:editId="6BDAFF26">
            <wp:extent cx="2076597" cy="2116447"/>
            <wp:effectExtent l="0" t="0" r="0" b="508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076918" cy="2116775"/>
                    </a:xfrm>
                    <a:prstGeom prst="rect">
                      <a:avLst/>
                    </a:prstGeom>
                    <a:ln>
                      <a:noFill/>
                    </a:ln>
                    <a:extLst>
                      <a:ext uri="{53640926-AAD7-44D8-BBD7-CCE9431645EC}">
                        <a14:shadowObscured xmlns:a14="http://schemas.microsoft.com/office/drawing/2010/main"/>
                      </a:ext>
                    </a:extLst>
                  </pic:spPr>
                </pic:pic>
              </a:graphicData>
            </a:graphic>
          </wp:inline>
        </w:drawing>
      </w:r>
    </w:p>
    <w:p w14:paraId="7F0F67D8" w14:textId="0D0FCA80" w:rsidR="00D02FB8" w:rsidRDefault="00D02FB8" w:rsidP="00CE08C3">
      <w:pPr>
        <w:rPr>
          <w:color w:val="000000"/>
          <w:sz w:val="27"/>
          <w:szCs w:val="27"/>
        </w:rPr>
      </w:pPr>
    </w:p>
    <w:p w14:paraId="25F838D4" w14:textId="22C178A7" w:rsidR="00D47DB0" w:rsidRDefault="00D47DB0" w:rsidP="007956BF">
      <w:pPr>
        <w:rPr>
          <w:color w:val="000000"/>
          <w:sz w:val="27"/>
          <w:szCs w:val="27"/>
        </w:rPr>
      </w:pPr>
    </w:p>
    <w:p w14:paraId="3C436030" w14:textId="1FE64182"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1</w:t>
      </w:r>
      <w:r w:rsidR="00476B3A">
        <w:rPr>
          <w:i/>
          <w:iCs/>
          <w:color w:val="000000"/>
          <w:sz w:val="27"/>
          <w:szCs w:val="27"/>
        </w:rPr>
        <w:t>4</w:t>
      </w:r>
      <w:r>
        <w:rPr>
          <w:color w:val="000000"/>
          <w:sz w:val="27"/>
          <w:szCs w:val="27"/>
        </w:rPr>
        <w:t xml:space="preserve">: Potential flight day. </w:t>
      </w:r>
    </w:p>
    <w:p w14:paraId="733E68B2" w14:textId="7D520A58" w:rsidR="00F136EF" w:rsidRDefault="00856CB7" w:rsidP="007956BF">
      <w:pPr>
        <w:rPr>
          <w:color w:val="000000"/>
          <w:sz w:val="27"/>
          <w:szCs w:val="27"/>
        </w:rPr>
      </w:pPr>
      <w:r>
        <w:rPr>
          <w:color w:val="000000"/>
          <w:sz w:val="27"/>
          <w:szCs w:val="27"/>
        </w:rPr>
        <w:t>Current forecasts show pervasive clouds across Alaska</w:t>
      </w:r>
      <w:r w:rsidR="00976BDA">
        <w:rPr>
          <w:color w:val="000000"/>
          <w:sz w:val="27"/>
          <w:szCs w:val="27"/>
        </w:rPr>
        <w:t>. Smoke remains confined to SE AK</w:t>
      </w:r>
      <w:r w:rsidR="008A6D19">
        <w:rPr>
          <w:color w:val="000000"/>
          <w:sz w:val="27"/>
          <w:szCs w:val="27"/>
        </w:rPr>
        <w:t xml:space="preserve">. </w:t>
      </w:r>
      <w:r w:rsidR="00976BDA">
        <w:rPr>
          <w:color w:val="000000"/>
          <w:sz w:val="27"/>
          <w:szCs w:val="27"/>
        </w:rPr>
        <w:t>Potential target: King Salmon. W</w:t>
      </w:r>
      <w:r w:rsidR="008A6D19">
        <w:rPr>
          <w:color w:val="000000"/>
          <w:sz w:val="27"/>
          <w:szCs w:val="27"/>
        </w:rPr>
        <w:t>atch for updates</w:t>
      </w:r>
    </w:p>
    <w:p w14:paraId="6877F38F" w14:textId="0E3BAC77" w:rsidR="00CE08C3" w:rsidRDefault="00CE08C3" w:rsidP="007956BF">
      <w:pPr>
        <w:rPr>
          <w:color w:val="000000"/>
          <w:sz w:val="27"/>
          <w:szCs w:val="27"/>
        </w:rPr>
      </w:pPr>
    </w:p>
    <w:p w14:paraId="4905868C" w14:textId="78247538" w:rsidR="00976BDA" w:rsidRDefault="00976BDA" w:rsidP="00976BDA">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Potential flight day. </w:t>
      </w:r>
    </w:p>
    <w:p w14:paraId="089ED05A" w14:textId="115047B8" w:rsidR="00D71FDE" w:rsidRDefault="00976BDA" w:rsidP="007956BF">
      <w:pPr>
        <w:rPr>
          <w:color w:val="000000"/>
          <w:sz w:val="27"/>
          <w:szCs w:val="27"/>
        </w:rPr>
      </w:pPr>
      <w:r>
        <w:rPr>
          <w:color w:val="000000"/>
          <w:sz w:val="27"/>
          <w:szCs w:val="27"/>
        </w:rPr>
        <w:t>Forecasts show continuing cloud cover across Alaska. No obvious targets. Watch for updates</w:t>
      </w:r>
    </w:p>
    <w:p w14:paraId="7E96F280" w14:textId="77777777" w:rsidR="00822011" w:rsidRDefault="00822011" w:rsidP="00822011">
      <w:pPr>
        <w:rPr>
          <w:color w:val="000000"/>
          <w:sz w:val="27"/>
          <w:szCs w:val="27"/>
        </w:rPr>
      </w:pPr>
      <w:r>
        <w:rPr>
          <w:b/>
          <w:bCs/>
          <w:color w:val="000000"/>
          <w:sz w:val="27"/>
          <w:szCs w:val="27"/>
        </w:rPr>
        <w:lastRenderedPageBreak/>
        <w:t>G-LiHT (</w:t>
      </w:r>
      <w:r>
        <w:rPr>
          <w:b/>
          <w:bCs/>
          <w:sz w:val="27"/>
          <w:szCs w:val="27"/>
        </w:rPr>
        <w:t xml:space="preserve">Dynamic Aviation Beechcraft King Air </w:t>
      </w:r>
      <w:hyperlink r:id="rId16"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Base of Operation and Dates :</w:t>
      </w:r>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7"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xml:space="preserve">: G-LiHT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xml:space="preserve">: G-LiHT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G-LiHT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G-LiHT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G-LiHT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G-LiHT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G-LiHT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G-LiHT in Kodiak AK; 2 sorties near King Salmon, AK</w:t>
      </w:r>
    </w:p>
    <w:p w14:paraId="194DB670" w14:textId="07B026A4"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G-LiHT in Kodiak AK; flying near Dillingham, AK @ 1516 AKDT</w:t>
      </w:r>
    </w:p>
    <w:p w14:paraId="3417E1BE" w14:textId="0010692E"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G-LiHT in Kodiak AK; no activity shown as of 1345 AKDT</w:t>
      </w:r>
    </w:p>
    <w:p w14:paraId="2BA8EFEE" w14:textId="77777777" w:rsidR="00B63411" w:rsidRDefault="00B63411" w:rsidP="00213836">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8"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3BB90DB4" w14:textId="0E161C3C" w:rsidR="007956BF" w:rsidRDefault="007956BF" w:rsidP="007956BF">
      <w:pPr>
        <w:rPr>
          <w:color w:val="000000"/>
          <w:sz w:val="27"/>
          <w:szCs w:val="27"/>
        </w:rPr>
      </w:pPr>
      <w:r>
        <w:rPr>
          <w:color w:val="000000"/>
          <w:sz w:val="27"/>
          <w:szCs w:val="27"/>
        </w:rPr>
        <w:t xml:space="preserve">July </w:t>
      </w:r>
      <w:r w:rsidR="00E44A29">
        <w:rPr>
          <w:color w:val="000000"/>
          <w:sz w:val="27"/>
          <w:szCs w:val="27"/>
        </w:rPr>
        <w:t>18 – Aug 22</w:t>
      </w:r>
      <w:r>
        <w:rPr>
          <w:color w:val="000000"/>
          <w:sz w:val="27"/>
          <w:szCs w:val="27"/>
        </w:rPr>
        <w:t>: First candidate flight day – Toolik Lake area</w:t>
      </w:r>
    </w:p>
    <w:p w14:paraId="454F93A6" w14:textId="5BF0F35F" w:rsidR="007956BF" w:rsidRDefault="007956BF" w:rsidP="007956BF">
      <w:pPr>
        <w:rPr>
          <w:color w:val="000000"/>
          <w:sz w:val="27"/>
          <w:szCs w:val="27"/>
        </w:rPr>
      </w:pPr>
    </w:p>
    <w:p w14:paraId="45B55B8D" w14:textId="77777777" w:rsidR="00D71FDE" w:rsidRDefault="00D71FDE" w:rsidP="007956BF">
      <w:pPr>
        <w:rPr>
          <w:color w:val="000000"/>
          <w:sz w:val="27"/>
          <w:szCs w:val="27"/>
        </w:rPr>
      </w:pPr>
    </w:p>
    <w:p w14:paraId="14E1E2FE" w14:textId="77777777" w:rsidR="00D71FDE" w:rsidRDefault="00D71FDE" w:rsidP="00D71FDE">
      <w:pPr>
        <w:rPr>
          <w:color w:val="000000"/>
          <w:sz w:val="27"/>
          <w:szCs w:val="27"/>
        </w:rPr>
      </w:pPr>
      <w:r>
        <w:rPr>
          <w:b/>
          <w:bCs/>
          <w:color w:val="000000"/>
          <w:sz w:val="27"/>
          <w:szCs w:val="27"/>
        </w:rPr>
        <w:t>L-band SAR (JSC G-III</w:t>
      </w:r>
      <w:r>
        <w:rPr>
          <w:rStyle w:val="apple-converted-space"/>
          <w:b/>
          <w:bCs/>
          <w:color w:val="000000"/>
          <w:sz w:val="27"/>
          <w:szCs w:val="27"/>
        </w:rPr>
        <w:t> </w:t>
      </w:r>
      <w:hyperlink r:id="rId19"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NASA2</w:t>
        </w:r>
      </w:hyperlink>
      <w:r>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77777777" w:rsidR="00D71FDE" w:rsidRDefault="00D71FDE" w:rsidP="00D71FDE">
      <w:pPr>
        <w:rPr>
          <w:color w:val="000000"/>
          <w:sz w:val="27"/>
          <w:szCs w:val="27"/>
        </w:rPr>
      </w:pPr>
      <w:r>
        <w:rPr>
          <w:color w:val="000000"/>
          <w:sz w:val="27"/>
          <w:szCs w:val="27"/>
        </w:rPr>
        <w:t>Aug 9: Transit Houston – Saskatoon (TBC)</w:t>
      </w:r>
    </w:p>
    <w:p w14:paraId="17FF0DCB" w14:textId="77777777" w:rsidR="00D71FDE" w:rsidRDefault="00D71FDE" w:rsidP="00D71FDE">
      <w:pPr>
        <w:rPr>
          <w:color w:val="000000"/>
          <w:sz w:val="27"/>
          <w:szCs w:val="27"/>
        </w:rPr>
      </w:pPr>
      <w:r>
        <w:rPr>
          <w:color w:val="000000"/>
          <w:sz w:val="27"/>
          <w:szCs w:val="27"/>
        </w:rPr>
        <w:t>Aug 10: BERMS area TomoSAR</w:t>
      </w:r>
    </w:p>
    <w:p w14:paraId="2EC0E988" w14:textId="77777777" w:rsidR="00D71FDE" w:rsidRDefault="00D71FDE" w:rsidP="00D71FDE">
      <w:pPr>
        <w:rPr>
          <w:color w:val="000000"/>
          <w:sz w:val="27"/>
          <w:szCs w:val="27"/>
        </w:rPr>
      </w:pPr>
      <w:r>
        <w:rPr>
          <w:color w:val="000000"/>
          <w:sz w:val="27"/>
          <w:szCs w:val="27"/>
        </w:rPr>
        <w:t>Aug 11: Transit to Yellowknife</w:t>
      </w:r>
    </w:p>
    <w:p w14:paraId="4E2535EF" w14:textId="0492EA8B" w:rsidR="00D71FDE" w:rsidRDefault="00D71FDE"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r>
        <w:rPr>
          <w:b/>
          <w:bCs/>
          <w:color w:val="000000"/>
          <w:sz w:val="27"/>
          <w:szCs w:val="27"/>
        </w:rPr>
        <w:t>CoMet 2.0 Arctic (HALO G-550</w:t>
      </w:r>
      <w:r>
        <w:rPr>
          <w:rStyle w:val="apple-converted-space"/>
          <w:b/>
          <w:bCs/>
          <w:color w:val="000000"/>
          <w:sz w:val="27"/>
          <w:szCs w:val="27"/>
        </w:rPr>
        <w:t> </w:t>
      </w:r>
      <w:hyperlink r:id="rId20"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lastRenderedPageBreak/>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21"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22"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23"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4" w:history="1">
        <w:r>
          <w:rPr>
            <w:rStyle w:val="Hyperlink"/>
            <w:sz w:val="27"/>
            <w:szCs w:val="27"/>
          </w:rPr>
          <w:t>https://weathercams.faa.gov/</w:t>
        </w:r>
      </w:hyperlink>
      <w:r>
        <w:rPr>
          <w:color w:val="000000"/>
          <w:sz w:val="27"/>
          <w:szCs w:val="27"/>
        </w:rPr>
        <w:t xml:space="preserve"> </w:t>
      </w:r>
    </w:p>
    <w:p w14:paraId="5B487AB2" w14:textId="77777777" w:rsidR="007956BF" w:rsidRDefault="007956BF" w:rsidP="007956BF">
      <w:pPr>
        <w:rPr>
          <w:color w:val="000000"/>
          <w:sz w:val="27"/>
          <w:szCs w:val="27"/>
        </w:rPr>
      </w:pPr>
      <w:r>
        <w:rPr>
          <w:color w:val="000000"/>
          <w:sz w:val="27"/>
          <w:szCs w:val="27"/>
        </w:rPr>
        <w:t xml:space="preserve">Alaska Fires and Smoke Predictions: </w:t>
      </w:r>
      <w:hyperlink r:id="rId25" w:history="1">
        <w:r>
          <w:rPr>
            <w:rStyle w:val="Hyperlink"/>
            <w:sz w:val="27"/>
            <w:szCs w:val="27"/>
          </w:rPr>
          <w:t>http://smoke.alaska.edu/current_fires.html</w:t>
        </w:r>
      </w:hyperlink>
      <w:r>
        <w:rPr>
          <w:color w:val="000000"/>
          <w:sz w:val="27"/>
          <w:szCs w:val="27"/>
        </w:rPr>
        <w:t xml:space="preserve"> </w:t>
      </w:r>
    </w:p>
    <w:p w14:paraId="0697E59F" w14:textId="4339D6D2" w:rsidR="007956BF" w:rsidRDefault="00282A85" w:rsidP="007956BF">
      <w:pPr>
        <w:rPr>
          <w:color w:val="000000"/>
          <w:sz w:val="27"/>
          <w:szCs w:val="27"/>
        </w:rPr>
      </w:pPr>
      <w:r>
        <w:rPr>
          <w:color w:val="000000"/>
          <w:sz w:val="27"/>
          <w:szCs w:val="27"/>
        </w:rPr>
        <w:t xml:space="preserve">Sea ice extent: </w:t>
      </w:r>
      <w:hyperlink r:id="rId26"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7"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4E6FFEDD"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11</w:t>
      </w:r>
      <w:r w:rsidR="008B551B" w:rsidRPr="008B551B">
        <w:rPr>
          <w:b/>
          <w:bCs/>
          <w:color w:val="000000"/>
          <w:sz w:val="27"/>
          <w:szCs w:val="27"/>
        </w:rPr>
        <w:t>/22</w:t>
      </w:r>
      <w:r w:rsidR="008B551B">
        <w:rPr>
          <w:color w:val="000000"/>
          <w:sz w:val="27"/>
          <w:szCs w:val="27"/>
        </w:rPr>
        <w:t xml:space="preserve">  </w:t>
      </w:r>
      <w:hyperlink r:id="rId28"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4B02D67E" w14:textId="0446D4C9" w:rsidR="00FA2D01" w:rsidRDefault="00282A85" w:rsidP="007956BF">
      <w:pPr>
        <w:rPr>
          <w:color w:val="000000"/>
          <w:sz w:val="27"/>
          <w:szCs w:val="27"/>
        </w:rPr>
      </w:pPr>
      <w:r>
        <w:rPr>
          <w:color w:val="000000"/>
          <w:sz w:val="27"/>
          <w:szCs w:val="27"/>
        </w:rPr>
        <w:t>1300</w:t>
      </w:r>
      <w:r w:rsidR="008B551B">
        <w:rPr>
          <w:color w:val="000000"/>
          <w:sz w:val="27"/>
          <w:szCs w:val="27"/>
        </w:rPr>
        <w:t xml:space="preserve"> AKDT on 7/</w:t>
      </w:r>
      <w:r w:rsidR="00C926A4">
        <w:rPr>
          <w:color w:val="000000"/>
          <w:sz w:val="27"/>
          <w:szCs w:val="27"/>
        </w:rPr>
        <w:t>1</w:t>
      </w:r>
      <w:r>
        <w:rPr>
          <w:color w:val="000000"/>
          <w:sz w:val="27"/>
          <w:szCs w:val="27"/>
        </w:rPr>
        <w:t>2</w:t>
      </w:r>
      <w:r w:rsidR="008B551B">
        <w:rPr>
          <w:color w:val="000000"/>
          <w:sz w:val="27"/>
          <w:szCs w:val="27"/>
        </w:rPr>
        <w:t xml:space="preserve">/22: Fairbanks AQI = </w:t>
      </w:r>
      <w:r>
        <w:rPr>
          <w:color w:val="000000"/>
          <w:sz w:val="27"/>
          <w:szCs w:val="27"/>
        </w:rPr>
        <w:t>159</w:t>
      </w:r>
      <w:r w:rsidR="008B551B">
        <w:rPr>
          <w:color w:val="000000"/>
          <w:sz w:val="27"/>
          <w:szCs w:val="27"/>
        </w:rPr>
        <w:t xml:space="preserve">  </w:t>
      </w:r>
      <w:hyperlink r:id="rId29" w:history="1">
        <w:r w:rsidR="008B551B" w:rsidRPr="00DF639A">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30"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2C5DD3B9"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54D92FD6" w14:textId="7956F0C8" w:rsidR="00282A85" w:rsidRPr="00282A85" w:rsidRDefault="00282A85" w:rsidP="00282A85">
      <w:pPr>
        <w:rPr>
          <w:color w:val="000000"/>
          <w:sz w:val="27"/>
          <w:szCs w:val="27"/>
        </w:rPr>
      </w:pPr>
      <w:r w:rsidRPr="00282A85">
        <w:rPr>
          <w:color w:val="000000"/>
          <w:sz w:val="27"/>
          <w:szCs w:val="27"/>
        </w:rPr>
        <w:t>Last updated: 12 Jul 2022, 13:00. Data from the </w:t>
      </w:r>
      <w:hyperlink r:id="rId31" w:history="1">
        <w:r w:rsidRPr="00282A85">
          <w:rPr>
            <w:rStyle w:val="Hyperlink"/>
            <w:sz w:val="27"/>
            <w:szCs w:val="27"/>
          </w:rPr>
          <w:t>Alaska Interagency Coordination Center</w:t>
        </w:r>
      </w:hyperlink>
      <w:r w:rsidRPr="00282A85">
        <w:rPr>
          <w:color w:val="000000"/>
          <w:sz w:val="27"/>
          <w:szCs w:val="27"/>
        </w:rPr>
        <w:t xml:space="preserve">, which is currently tracking 500 fires in Alaska (active, smoldering or in the process of being demobilized). </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030B34BE"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 xml:space="preserve">37,523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11</w:t>
      </w:r>
      <w:r w:rsidR="00F872D2">
        <w:rPr>
          <w:color w:val="000000"/>
          <w:sz w:val="27"/>
          <w:szCs w:val="27"/>
        </w:rPr>
        <w:t>/22</w:t>
      </w:r>
      <w:r w:rsidR="005C61FE" w:rsidRPr="00F872D2">
        <w:rPr>
          <w:color w:val="000000"/>
          <w:sz w:val="27"/>
          <w:szCs w:val="27"/>
        </w:rPr>
        <w:t>)</w:t>
      </w:r>
    </w:p>
    <w:p w14:paraId="6F191A63" w14:textId="59C28273"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 xml:space="preserve">23,620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 since 7/11/22</w:t>
      </w:r>
      <w:r w:rsidR="005C61FE" w:rsidRPr="00F872D2">
        <w:rPr>
          <w:color w:val="000000"/>
          <w:sz w:val="27"/>
          <w:szCs w:val="27"/>
        </w:rPr>
        <w:t>)</w:t>
      </w:r>
    </w:p>
    <w:p w14:paraId="6183DD0E" w14:textId="2759A93D"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AB0F44">
        <w:rPr>
          <w:color w:val="000000"/>
          <w:sz w:val="27"/>
          <w:szCs w:val="27"/>
        </w:rPr>
        <w:t xml:space="preserve">70,593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 xml:space="preserve">+900 acres since </w:t>
      </w:r>
      <w:r w:rsidR="00F872D2">
        <w:rPr>
          <w:color w:val="000000"/>
          <w:sz w:val="27"/>
          <w:szCs w:val="27"/>
        </w:rPr>
        <w:t>7/</w:t>
      </w:r>
      <w:r w:rsidR="00AB0F44">
        <w:rPr>
          <w:color w:val="000000"/>
          <w:sz w:val="27"/>
          <w:szCs w:val="27"/>
        </w:rPr>
        <w:t>11</w:t>
      </w:r>
      <w:r w:rsidR="00F872D2">
        <w:rPr>
          <w:color w:val="000000"/>
          <w:sz w:val="27"/>
          <w:szCs w:val="27"/>
        </w:rPr>
        <w:t>/22</w:t>
      </w:r>
      <w:r w:rsidR="005C61FE" w:rsidRPr="00F872D2">
        <w:rPr>
          <w:color w:val="000000"/>
          <w:sz w:val="27"/>
          <w:szCs w:val="27"/>
        </w:rPr>
        <w:t>)</w:t>
      </w:r>
    </w:p>
    <w:p w14:paraId="67F2F807" w14:textId="662DCF40" w:rsidR="00DC41BC" w:rsidRPr="00F872D2" w:rsidRDefault="00DC41BC" w:rsidP="00F872D2">
      <w:pPr>
        <w:pStyle w:val="ListParagraph"/>
        <w:numPr>
          <w:ilvl w:val="0"/>
          <w:numId w:val="4"/>
        </w:numPr>
        <w:rPr>
          <w:color w:val="000000"/>
          <w:sz w:val="27"/>
          <w:szCs w:val="27"/>
        </w:rPr>
      </w:pPr>
      <w:r>
        <w:rPr>
          <w:color w:val="000000"/>
          <w:sz w:val="27"/>
          <w:szCs w:val="27"/>
        </w:rPr>
        <w:t>Chitanana (</w:t>
      </w:r>
      <w:r w:rsidR="00AB0F44">
        <w:rPr>
          <w:color w:val="000000"/>
          <w:sz w:val="27"/>
          <w:szCs w:val="27"/>
        </w:rPr>
        <w:t xml:space="preserve">89,000 </w:t>
      </w:r>
      <w:r>
        <w:rPr>
          <w:color w:val="000000"/>
          <w:sz w:val="27"/>
          <w:szCs w:val="27"/>
        </w:rPr>
        <w:t>acres, +</w:t>
      </w:r>
      <w:r w:rsidR="00AA70B0">
        <w:rPr>
          <w:color w:val="000000"/>
          <w:sz w:val="27"/>
          <w:szCs w:val="27"/>
        </w:rPr>
        <w:t>5</w:t>
      </w:r>
      <w:r w:rsidR="00AB0F44">
        <w:rPr>
          <w:color w:val="000000"/>
          <w:sz w:val="27"/>
          <w:szCs w:val="27"/>
        </w:rPr>
        <w:t>0</w:t>
      </w:r>
      <w:r>
        <w:rPr>
          <w:color w:val="000000"/>
          <w:sz w:val="27"/>
          <w:szCs w:val="27"/>
        </w:rPr>
        <w:t>00 acres since 7/</w:t>
      </w:r>
      <w:r w:rsidR="00AB0F44">
        <w:rPr>
          <w:color w:val="000000"/>
          <w:sz w:val="27"/>
          <w:szCs w:val="27"/>
        </w:rPr>
        <w:t>11</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Fires of particular note:</w:t>
      </w:r>
    </w:p>
    <w:p w14:paraId="167E42E6" w14:textId="4B1463C0" w:rsidR="00F872D2" w:rsidRDefault="00F872D2" w:rsidP="00F872D2">
      <w:pPr>
        <w:pStyle w:val="ListParagraph"/>
        <w:numPr>
          <w:ilvl w:val="0"/>
          <w:numId w:val="1"/>
        </w:numPr>
        <w:rPr>
          <w:sz w:val="27"/>
          <w:szCs w:val="27"/>
        </w:rPr>
      </w:pPr>
      <w:r>
        <w:rPr>
          <w:sz w:val="27"/>
          <w:szCs w:val="27"/>
        </w:rPr>
        <w:t>Douglas (</w:t>
      </w:r>
      <w:r w:rsidR="00AD7A26">
        <w:rPr>
          <w:sz w:val="27"/>
          <w:szCs w:val="27"/>
        </w:rPr>
        <w:t>20</w:t>
      </w:r>
      <w:r>
        <w:rPr>
          <w:sz w:val="27"/>
          <w:szCs w:val="27"/>
        </w:rPr>
        <w:t>,</w:t>
      </w:r>
      <w:r w:rsidR="00AA70B0">
        <w:rPr>
          <w:sz w:val="27"/>
          <w:szCs w:val="27"/>
        </w:rPr>
        <w:t>945</w:t>
      </w:r>
      <w:r>
        <w:rPr>
          <w:sz w:val="27"/>
          <w:szCs w:val="27"/>
        </w:rPr>
        <w:t xml:space="preserve"> acres) south of Coldfoot is burning on both sides of the Dalton Hwy and may impact travel between Fairbanks and Deadhorse</w:t>
      </w:r>
    </w:p>
    <w:p w14:paraId="651375AE" w14:textId="7398CAC2" w:rsidR="00B72399" w:rsidRDefault="00B72399" w:rsidP="00EA0E0C">
      <w:pPr>
        <w:pStyle w:val="ListParagraph"/>
        <w:numPr>
          <w:ilvl w:val="0"/>
          <w:numId w:val="1"/>
        </w:numPr>
        <w:rPr>
          <w:sz w:val="27"/>
          <w:szCs w:val="27"/>
        </w:rPr>
      </w:pPr>
      <w:r>
        <w:rPr>
          <w:sz w:val="27"/>
          <w:szCs w:val="27"/>
        </w:rPr>
        <w:t>Hog Butte (</w:t>
      </w:r>
      <w:r w:rsidR="00DC41BC">
        <w:rPr>
          <w:sz w:val="27"/>
          <w:szCs w:val="27"/>
        </w:rPr>
        <w:t>19</w:t>
      </w:r>
      <w:r w:rsidR="00AA70B0">
        <w:rPr>
          <w:sz w:val="27"/>
          <w:szCs w:val="27"/>
        </w:rPr>
        <w:t>9</w:t>
      </w:r>
      <w:r>
        <w:rPr>
          <w:sz w:val="27"/>
          <w:szCs w:val="27"/>
        </w:rPr>
        <w:t xml:space="preserve">, </w:t>
      </w:r>
      <w:r w:rsidR="00AA70B0">
        <w:rPr>
          <w:sz w:val="27"/>
          <w:szCs w:val="27"/>
        </w:rPr>
        <w:t>436</w:t>
      </w:r>
      <w:r>
        <w:rPr>
          <w:sz w:val="27"/>
          <w:szCs w:val="27"/>
        </w:rPr>
        <w:t xml:space="preserve"> acres) between Lake Minchumina and Nikolai</w:t>
      </w:r>
    </w:p>
    <w:p w14:paraId="10D5E4CE" w14:textId="46FEC77C" w:rsidR="005C61FE" w:rsidRPr="005C61FE" w:rsidRDefault="005C61FE" w:rsidP="00EA0E0C">
      <w:pPr>
        <w:pStyle w:val="ListParagraph"/>
        <w:numPr>
          <w:ilvl w:val="0"/>
          <w:numId w:val="1"/>
        </w:numPr>
        <w:rPr>
          <w:sz w:val="27"/>
          <w:szCs w:val="27"/>
        </w:rPr>
      </w:pPr>
      <w:r w:rsidRPr="005C61FE">
        <w:rPr>
          <w:sz w:val="27"/>
          <w:szCs w:val="27"/>
        </w:rPr>
        <w:lastRenderedPageBreak/>
        <w:t>Tatlawiksuk</w:t>
      </w:r>
      <w:r w:rsidRPr="00DB4176">
        <w:rPr>
          <w:sz w:val="27"/>
          <w:szCs w:val="27"/>
        </w:rPr>
        <w:t xml:space="preserve"> (226,000 acres)</w:t>
      </w:r>
      <w:r w:rsidR="00DB4176" w:rsidRPr="00DB4176">
        <w:rPr>
          <w:sz w:val="27"/>
          <w:szCs w:val="27"/>
        </w:rPr>
        <w:t xml:space="preserve">, </w:t>
      </w:r>
      <w:r w:rsidRPr="005C61FE">
        <w:rPr>
          <w:sz w:val="27"/>
          <w:szCs w:val="27"/>
        </w:rPr>
        <w:t>Aghaluk Mountain</w:t>
      </w:r>
      <w:r w:rsidRPr="00DB4176">
        <w:rPr>
          <w:sz w:val="27"/>
          <w:szCs w:val="27"/>
        </w:rPr>
        <w:t xml:space="preserve"> (116,000 acres)</w:t>
      </w:r>
      <w:r w:rsidR="00DB4176">
        <w:rPr>
          <w:sz w:val="27"/>
          <w:szCs w:val="27"/>
        </w:rPr>
        <w:t xml:space="preserve">, and </w:t>
      </w:r>
      <w:r w:rsidR="00B72399">
        <w:rPr>
          <w:sz w:val="27"/>
          <w:szCs w:val="27"/>
        </w:rPr>
        <w:t>Koktuli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000 acres) and Apoon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61F11764" w14:textId="77777777" w:rsidR="00AB0F44" w:rsidRPr="00AB0F44" w:rsidRDefault="00AB0F44" w:rsidP="00AB0F44">
      <w:pPr>
        <w:rPr>
          <w:b/>
          <w:bCs/>
          <w:sz w:val="27"/>
          <w:szCs w:val="27"/>
        </w:rPr>
      </w:pPr>
      <w:r w:rsidRPr="00AB0F44">
        <w:rPr>
          <w:b/>
          <w:bCs/>
          <w:sz w:val="27"/>
          <w:szCs w:val="27"/>
        </w:rPr>
        <w:t>Minto Lakes fire</w:t>
      </w:r>
    </w:p>
    <w:p w14:paraId="791B40AD" w14:textId="77777777" w:rsidR="00AB0F44" w:rsidRPr="00AB0F44" w:rsidRDefault="00AB0F44" w:rsidP="00AB0F44">
      <w:pPr>
        <w:rPr>
          <w:sz w:val="27"/>
          <w:szCs w:val="27"/>
        </w:rPr>
      </w:pPr>
      <w:r w:rsidRPr="00AB0F44">
        <w:rPr>
          <w:sz w:val="27"/>
          <w:szCs w:val="27"/>
        </w:rPr>
        <w:t>Discovered: 6/21/2022 4:34:39 PM</w:t>
      </w:r>
      <w:r w:rsidRPr="00AB0F44">
        <w:rPr>
          <w:sz w:val="27"/>
          <w:szCs w:val="27"/>
        </w:rPr>
        <w:br/>
        <w:t>Last updated: 7/12/2022 9:13:09 AM</w:t>
      </w:r>
      <w:r w:rsidRPr="00AB0F44">
        <w:rPr>
          <w:sz w:val="27"/>
          <w:szCs w:val="27"/>
        </w:rPr>
        <w:br/>
        <w:t>37523 acres</w:t>
      </w:r>
    </w:p>
    <w:p w14:paraId="258D1586" w14:textId="77777777" w:rsidR="00AB0F44" w:rsidRPr="00AB0F44" w:rsidRDefault="00AB0F44" w:rsidP="00AB0F44">
      <w:pPr>
        <w:rPr>
          <w:sz w:val="27"/>
          <w:szCs w:val="27"/>
        </w:rPr>
      </w:pPr>
      <w:r w:rsidRPr="00AB0F44">
        <w:rPr>
          <w:sz w:val="27"/>
          <w:szCs w:val="27"/>
        </w:rPr>
        <w:t>Thunderstorms over a majority of the fire area last night and this morning provided a wetting rain. Rainfall amounts over last 24 hours (16:30-16:30 AKDT) ranged from 0.07" to 0.97" inches. These values were recorded from three RAWS stationed around the fire`s perimeter. The rain has significantly diminished fire activity, with most locations showing minimal activity overall. Although some areas have shown diminished activity, the fire is holding in exceptionally dry deep duff and heavier fuels.</w:t>
      </w:r>
    </w:p>
    <w:p w14:paraId="0EA315C1" w14:textId="18595DE7" w:rsidR="00AB0F44" w:rsidRDefault="00AB0F44" w:rsidP="00AB0F44">
      <w:pPr>
        <w:rPr>
          <w:sz w:val="27"/>
          <w:szCs w:val="27"/>
        </w:rPr>
      </w:pPr>
    </w:p>
    <w:p w14:paraId="1FCD5840" w14:textId="77777777" w:rsidR="00AB0F44" w:rsidRPr="00AB0F44" w:rsidRDefault="00AB0F44" w:rsidP="00AB0F44">
      <w:pPr>
        <w:rPr>
          <w:b/>
          <w:bCs/>
          <w:sz w:val="27"/>
          <w:szCs w:val="27"/>
        </w:rPr>
      </w:pPr>
      <w:r w:rsidRPr="00AB0F44">
        <w:rPr>
          <w:b/>
          <w:bCs/>
          <w:sz w:val="27"/>
          <w:szCs w:val="27"/>
        </w:rPr>
        <w:t>Clear fire</w:t>
      </w:r>
    </w:p>
    <w:p w14:paraId="23BF6199" w14:textId="77777777" w:rsidR="00AB0F44" w:rsidRPr="00AB0F44" w:rsidRDefault="00AB0F44" w:rsidP="00AB0F44">
      <w:pPr>
        <w:rPr>
          <w:sz w:val="27"/>
          <w:szCs w:val="27"/>
        </w:rPr>
      </w:pPr>
      <w:r w:rsidRPr="00AB0F44">
        <w:rPr>
          <w:sz w:val="27"/>
          <w:szCs w:val="27"/>
        </w:rPr>
        <w:t>Discovered: 6/21/2022 5:05:10 PM</w:t>
      </w:r>
      <w:r w:rsidRPr="00AB0F44">
        <w:rPr>
          <w:sz w:val="27"/>
          <w:szCs w:val="27"/>
        </w:rPr>
        <w:br/>
        <w:t>Last updated: 7/12/2022 12:04:05 PM</w:t>
      </w:r>
      <w:r w:rsidRPr="00AB0F44">
        <w:rPr>
          <w:sz w:val="27"/>
          <w:szCs w:val="27"/>
        </w:rPr>
        <w:br/>
        <w:t>70593 acres</w:t>
      </w:r>
    </w:p>
    <w:p w14:paraId="000FF5F7" w14:textId="77777777" w:rsidR="00AB0F44" w:rsidRPr="00AB0F44" w:rsidRDefault="00AB0F44" w:rsidP="00AB0F44">
      <w:pPr>
        <w:rPr>
          <w:sz w:val="27"/>
          <w:szCs w:val="27"/>
        </w:rPr>
      </w:pPr>
      <w:r w:rsidRPr="00AB0F44">
        <w:rPr>
          <w:sz w:val="27"/>
          <w:szCs w:val="27"/>
        </w:rPr>
        <w:t>Aggressive suppression activities being conducted have minimized available fuel. Thunderstorms brought some precipitation and reduced the fire behavior. Primary fire behavior throughout the entire fire area was creeping and smoldering.</w:t>
      </w:r>
    </w:p>
    <w:p w14:paraId="37743020" w14:textId="0674CA15" w:rsidR="00AB0F44" w:rsidRDefault="00AB0F44" w:rsidP="00AB0F44">
      <w:pPr>
        <w:rPr>
          <w:sz w:val="27"/>
          <w:szCs w:val="27"/>
        </w:rPr>
      </w:pPr>
    </w:p>
    <w:p w14:paraId="7CEDD76D" w14:textId="77777777" w:rsidR="00AB0F44" w:rsidRPr="00AB0F44" w:rsidRDefault="00AB0F44" w:rsidP="00AB0F44">
      <w:pPr>
        <w:rPr>
          <w:b/>
          <w:bCs/>
          <w:sz w:val="27"/>
          <w:szCs w:val="27"/>
        </w:rPr>
      </w:pPr>
      <w:r w:rsidRPr="00AB0F44">
        <w:rPr>
          <w:b/>
          <w:bCs/>
          <w:sz w:val="27"/>
          <w:szCs w:val="27"/>
        </w:rPr>
        <w:t>Bitzshitini fire</w:t>
      </w:r>
    </w:p>
    <w:p w14:paraId="4B6E6603" w14:textId="77777777" w:rsidR="00AB0F44" w:rsidRPr="00AB0F44" w:rsidRDefault="00AB0F44" w:rsidP="00AB0F44">
      <w:pPr>
        <w:rPr>
          <w:sz w:val="27"/>
          <w:szCs w:val="27"/>
        </w:rPr>
      </w:pPr>
      <w:r w:rsidRPr="00AB0F44">
        <w:rPr>
          <w:sz w:val="27"/>
          <w:szCs w:val="27"/>
        </w:rPr>
        <w:t>Discovered: 6/19/2022 5:04:00 PM</w:t>
      </w:r>
      <w:r w:rsidRPr="00AB0F44">
        <w:rPr>
          <w:sz w:val="27"/>
          <w:szCs w:val="27"/>
        </w:rPr>
        <w:br/>
        <w:t>Last updated: 7/10/2022 5:50:36 AM</w:t>
      </w:r>
      <w:r w:rsidRPr="00AB0F44">
        <w:rPr>
          <w:sz w:val="27"/>
          <w:szCs w:val="27"/>
        </w:rPr>
        <w:br/>
        <w:t>65079 acres</w:t>
      </w:r>
    </w:p>
    <w:p w14:paraId="654C4CD7" w14:textId="77777777" w:rsidR="00AB0F44" w:rsidRPr="00AB0F44" w:rsidRDefault="00AB0F44" w:rsidP="00AB0F44">
      <w:pPr>
        <w:rPr>
          <w:sz w:val="27"/>
          <w:szCs w:val="27"/>
        </w:rPr>
      </w:pPr>
      <w:r w:rsidRPr="00AB0F44">
        <w:rPr>
          <w:sz w:val="27"/>
          <w:szCs w:val="27"/>
        </w:rPr>
        <w:t>Smokejumpers continue to hold and improve the mop up work around the cabins to the north and east of this fire. Point protection remains a priority on this fire.</w:t>
      </w:r>
    </w:p>
    <w:p w14:paraId="49793675" w14:textId="77777777" w:rsidR="00AB0F44" w:rsidRPr="00AB0F44" w:rsidRDefault="00AB0F44"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lastRenderedPageBreak/>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2"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D711E"/>
    <w:rsid w:val="001258ED"/>
    <w:rsid w:val="00170F54"/>
    <w:rsid w:val="00212DEE"/>
    <w:rsid w:val="00213836"/>
    <w:rsid w:val="00217FF1"/>
    <w:rsid w:val="00237A94"/>
    <w:rsid w:val="00282A85"/>
    <w:rsid w:val="002D35BC"/>
    <w:rsid w:val="00330BA8"/>
    <w:rsid w:val="00331F05"/>
    <w:rsid w:val="00360698"/>
    <w:rsid w:val="00360F73"/>
    <w:rsid w:val="0041264A"/>
    <w:rsid w:val="00455747"/>
    <w:rsid w:val="00476B3A"/>
    <w:rsid w:val="004E4261"/>
    <w:rsid w:val="00561564"/>
    <w:rsid w:val="00575135"/>
    <w:rsid w:val="005B181F"/>
    <w:rsid w:val="005C61FE"/>
    <w:rsid w:val="005D0DBB"/>
    <w:rsid w:val="005D618B"/>
    <w:rsid w:val="0066782F"/>
    <w:rsid w:val="00684884"/>
    <w:rsid w:val="0069107E"/>
    <w:rsid w:val="00693959"/>
    <w:rsid w:val="006963DF"/>
    <w:rsid w:val="006D00B6"/>
    <w:rsid w:val="00713A46"/>
    <w:rsid w:val="00713A91"/>
    <w:rsid w:val="00714F15"/>
    <w:rsid w:val="00753281"/>
    <w:rsid w:val="007956BF"/>
    <w:rsid w:val="00804E87"/>
    <w:rsid w:val="00822011"/>
    <w:rsid w:val="00843815"/>
    <w:rsid w:val="00856CB7"/>
    <w:rsid w:val="00893DDE"/>
    <w:rsid w:val="008A6D19"/>
    <w:rsid w:val="008B551B"/>
    <w:rsid w:val="008C6548"/>
    <w:rsid w:val="008E369E"/>
    <w:rsid w:val="00901890"/>
    <w:rsid w:val="00905F68"/>
    <w:rsid w:val="00961285"/>
    <w:rsid w:val="00976BDA"/>
    <w:rsid w:val="00980191"/>
    <w:rsid w:val="009803D3"/>
    <w:rsid w:val="009E477A"/>
    <w:rsid w:val="00A3521B"/>
    <w:rsid w:val="00A63F9A"/>
    <w:rsid w:val="00A77323"/>
    <w:rsid w:val="00AA70B0"/>
    <w:rsid w:val="00AB0F44"/>
    <w:rsid w:val="00AB36C9"/>
    <w:rsid w:val="00AD7A26"/>
    <w:rsid w:val="00B344BB"/>
    <w:rsid w:val="00B63411"/>
    <w:rsid w:val="00B67ED0"/>
    <w:rsid w:val="00B72399"/>
    <w:rsid w:val="00B84663"/>
    <w:rsid w:val="00B87EAA"/>
    <w:rsid w:val="00BE7911"/>
    <w:rsid w:val="00C865F2"/>
    <w:rsid w:val="00C926A4"/>
    <w:rsid w:val="00CE08C3"/>
    <w:rsid w:val="00D02FB8"/>
    <w:rsid w:val="00D47DB0"/>
    <w:rsid w:val="00D700D9"/>
    <w:rsid w:val="00D71FDE"/>
    <w:rsid w:val="00DB4176"/>
    <w:rsid w:val="00DC41BC"/>
    <w:rsid w:val="00DC6F94"/>
    <w:rsid w:val="00DE7BC6"/>
    <w:rsid w:val="00E21C07"/>
    <w:rsid w:val="00E314C7"/>
    <w:rsid w:val="00E35351"/>
    <w:rsid w:val="00E44A29"/>
    <w:rsid w:val="00E63CB9"/>
    <w:rsid w:val="00E84AA2"/>
    <w:rsid w:val="00E95FB5"/>
    <w:rsid w:val="00F06E19"/>
    <w:rsid w:val="00F136EF"/>
    <w:rsid w:val="00F212D5"/>
    <w:rsid w:val="00F872D2"/>
    <w:rsid w:val="00FA2D01"/>
    <w:rsid w:val="00FC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0F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style>
  <w:style w:type="character" w:styleId="UnresolvedMention">
    <w:name w:val="Unresolved Mention"/>
    <w:basedOn w:val="DefaultParagraphFont"/>
    <w:uiPriority w:val="99"/>
    <w:rsid w:val="00E95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vng.jpl.nasa.gov/pub/ABoVE/quicklooks/" TargetMode="External"/><Relationship Id="rId18" Type="http://schemas.openxmlformats.org/officeDocument/2006/relationships/hyperlink" Target="https://www.neonscience.org/data-collection/daily-flight-reports" TargetMode="External"/><Relationship Id="rId26" Type="http://schemas.openxmlformats.org/officeDocument/2006/relationships/hyperlink" Target="https://www.weather.gov/afc/ice" TargetMode="External"/><Relationship Id="rId3" Type="http://schemas.openxmlformats.org/officeDocument/2006/relationships/settings" Target="settings.xml"/><Relationship Id="rId21" Type="http://schemas.openxmlformats.org/officeDocument/2006/relationships/hyperlink" Target="https://fluid.nccs.nasa.gov/missions/mission_ABOVE/" TargetMode="External"/><Relationship Id="rId34" Type="http://schemas.openxmlformats.org/officeDocument/2006/relationships/theme" Target="theme/theme1.xml"/><Relationship Id="rId7" Type="http://schemas.openxmlformats.org/officeDocument/2006/relationships/hyperlink" Target="https://www.neonscience.org/data-collection/flight-schedules-coverage" TargetMode="External"/><Relationship Id="rId12" Type="http://schemas.openxmlformats.org/officeDocument/2006/relationships/image" Target="media/image3.jpeg"/><Relationship Id="rId17" Type="http://schemas.openxmlformats.org/officeDocument/2006/relationships/hyperlink" Target="https://above.nasa.gov/airborne_2017.html" TargetMode="External"/><Relationship Id="rId25" Type="http://schemas.openxmlformats.org/officeDocument/2006/relationships/hyperlink" Target="http://smoke.alaska.edu/current_fire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ightaware.com/live/flight/N80Y" TargetMode="External"/><Relationship Id="rId20" Type="http://schemas.openxmlformats.org/officeDocument/2006/relationships/hyperlink" Target="https://flightaware.com/live/flight/DADLR" TargetMode="External"/><Relationship Id="rId29" Type="http://schemas.openxmlformats.org/officeDocument/2006/relationships/hyperlink" Target="https://www.iqair.com/us/usa/alaska/fairbanks"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image" Target="media/image2.png"/><Relationship Id="rId24" Type="http://schemas.openxmlformats.org/officeDocument/2006/relationships/hyperlink" Target="https://weathercams.faa.gov/" TargetMode="External"/><Relationship Id="rId32" Type="http://schemas.openxmlformats.org/officeDocument/2006/relationships/hyperlink" Target="mailto:support@cce.nasa.gov" TargetMode="External"/><Relationship Id="rId5" Type="http://schemas.openxmlformats.org/officeDocument/2006/relationships/hyperlink" Target="https://www.halo-spp.de/Missions/CoMet-2-0-Arctic-2022/" TargetMode="External"/><Relationship Id="rId15" Type="http://schemas.openxmlformats.org/officeDocument/2006/relationships/image" Target="media/image4.png"/><Relationship Id="rId23"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28" Type="http://schemas.openxmlformats.org/officeDocument/2006/relationships/hyperlink" Target="http://smoke.alaska.edu/current_fires.html" TargetMode="External"/><Relationship Id="rId10" Type="http://schemas.openxmlformats.org/officeDocument/2006/relationships/image" Target="media/image1.png"/><Relationship Id="rId19" Type="http://schemas.openxmlformats.org/officeDocument/2006/relationships/hyperlink" Target="https://flightaware.com/live/flight/N992NA" TargetMode="External"/><Relationship Id="rId31" Type="http://schemas.openxmlformats.org/officeDocument/2006/relationships/hyperlink" Target="https://fire.ak.blm.gov/predsvcs/maps.php"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www.weather.gov/afc/ice" TargetMode="External"/><Relationship Id="rId22" Type="http://schemas.openxmlformats.org/officeDocument/2006/relationships/hyperlink" Target="https://rapidrefresh.noaa.gov/alaska/" TargetMode="External"/><Relationship Id="rId27" Type="http://schemas.openxmlformats.org/officeDocument/2006/relationships/hyperlink" Target="https://aa.usno.navy.mil/data/AltAz" TargetMode="External"/><Relationship Id="rId30" Type="http://schemas.openxmlformats.org/officeDocument/2006/relationships/hyperlink" Target="https://www.arcgis.com/apps/webappviewer/index.html?id=f5c311fa930d4831916c3f27984e97fd&amp;extent=-21498469.1666%2C7047820.6016%2C-12281998.0441%2C11636488.2836%2C102100" TargetMode="External"/><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7</cp:revision>
  <dcterms:created xsi:type="dcterms:W3CDTF">2022-07-12T21:08:00Z</dcterms:created>
  <dcterms:modified xsi:type="dcterms:W3CDTF">2022-07-12T22:01:00Z</dcterms:modified>
</cp:coreProperties>
</file>